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1" w:rsidRPr="00BE5A34" w:rsidRDefault="006965AB" w:rsidP="006965AB">
      <w:pPr>
        <w:pStyle w:val="a4"/>
        <w:spacing w:line="276" w:lineRule="auto"/>
        <w:ind w:leftChars="0"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512A0D">
        <w:rPr>
          <w:rFonts w:ascii="標楷體" w:eastAsia="標楷體" w:hAnsi="標楷體" w:cstheme="majorBidi" w:hint="eastAsia"/>
          <w:bCs/>
          <w:kern w:val="52"/>
          <w:szCs w:val="24"/>
        </w:rPr>
        <w:t>鳥</w:t>
      </w:r>
      <w:r w:rsidR="00512A0D">
        <w:rPr>
          <w:rFonts w:ascii="標楷體" w:eastAsia="標楷體" w:hAnsi="標楷體" w:cstheme="majorBidi"/>
          <w:bCs/>
          <w:kern w:val="52"/>
          <w:szCs w:val="24"/>
        </w:rPr>
        <w:t>松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512A0D">
        <w:rPr>
          <w:rFonts w:ascii="標楷體" w:eastAsia="標楷體" w:hAnsi="標楷體" w:cstheme="majorBidi" w:hint="eastAsia"/>
          <w:bCs/>
          <w:kern w:val="52"/>
          <w:szCs w:val="24"/>
        </w:rPr>
        <w:t>文山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國民中學10</w:t>
      </w:r>
      <w:r w:rsidR="00B37011">
        <w:rPr>
          <w:rFonts w:ascii="標楷體" w:eastAsia="標楷體" w:hAnsi="標楷體" w:cstheme="majorBidi"/>
          <w:bCs/>
          <w:kern w:val="52"/>
          <w:szCs w:val="24"/>
        </w:rPr>
        <w:t>6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</w:t>
      </w:r>
      <w:r w:rsidR="003C2946"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學期_特殊教育課程計畫</w:t>
      </w:r>
      <w:r w:rsidR="00011F26" w:rsidRPr="00BE5A34">
        <w:rPr>
          <w:rFonts w:ascii="標楷體" w:eastAsia="標楷體" w:hAnsi="標楷體" w:cstheme="majorBidi" w:hint="eastAsia"/>
          <w:bCs/>
          <w:kern w:val="52"/>
          <w:szCs w:val="24"/>
        </w:rPr>
        <w:t>(</w:t>
      </w:r>
      <w:r w:rsidR="003C2946">
        <w:rPr>
          <w:rFonts w:ascii="標楷體" w:eastAsia="標楷體" w:hAnsi="標楷體" w:cstheme="majorBidi" w:hint="eastAsia"/>
          <w:bCs/>
          <w:kern w:val="52"/>
          <w:szCs w:val="24"/>
        </w:rPr>
        <w:t>集</w:t>
      </w:r>
      <w:r w:rsidR="0024717B" w:rsidRPr="00BE5A34">
        <w:rPr>
          <w:rFonts w:ascii="標楷體" w:eastAsia="標楷體" w:hAnsi="標楷體" w:cstheme="majorBidi" w:hint="eastAsia"/>
          <w:bCs/>
          <w:kern w:val="52"/>
          <w:szCs w:val="24"/>
        </w:rPr>
        <w:t>中式特教班)</w:t>
      </w:r>
    </w:p>
    <w:tbl>
      <w:tblPr>
        <w:tblStyle w:val="a3"/>
        <w:tblW w:w="10906" w:type="dxa"/>
        <w:tblInd w:w="-1306" w:type="dxa"/>
        <w:tblLook w:val="04A0" w:firstRow="1" w:lastRow="0" w:firstColumn="1" w:lastColumn="0" w:noHBand="0" w:noVBand="1"/>
      </w:tblPr>
      <w:tblGrid>
        <w:gridCol w:w="1443"/>
        <w:gridCol w:w="737"/>
        <w:gridCol w:w="681"/>
        <w:gridCol w:w="911"/>
        <w:gridCol w:w="2050"/>
        <w:gridCol w:w="415"/>
        <w:gridCol w:w="1009"/>
        <w:gridCol w:w="231"/>
        <w:gridCol w:w="2369"/>
        <w:gridCol w:w="1060"/>
      </w:tblGrid>
      <w:tr w:rsidR="00DB0D51" w:rsidRPr="00FC6319" w:rsidTr="001E04A7">
        <w:tc>
          <w:tcPr>
            <w:tcW w:w="2180" w:type="dxa"/>
            <w:gridSpan w:val="2"/>
          </w:tcPr>
          <w:p w:rsidR="00DB0D51" w:rsidRPr="00FC6319" w:rsidRDefault="00DB0D51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42" w:type="dxa"/>
            <w:gridSpan w:val="3"/>
          </w:tcPr>
          <w:p w:rsidR="00DB0D51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</w:t>
            </w:r>
            <w:r>
              <w:rPr>
                <w:rFonts w:ascii="標楷體" w:eastAsia="標楷體" w:hAnsi="標楷體"/>
                <w:sz w:val="20"/>
                <w:szCs w:val="20"/>
              </w:rPr>
              <w:t>康與體育</w:t>
            </w:r>
          </w:p>
        </w:tc>
        <w:tc>
          <w:tcPr>
            <w:tcW w:w="1424" w:type="dxa"/>
            <w:gridSpan w:val="2"/>
          </w:tcPr>
          <w:p w:rsidR="00DB0D51" w:rsidRPr="00FC6319" w:rsidRDefault="00DB0D51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660" w:type="dxa"/>
            <w:gridSpan w:val="3"/>
          </w:tcPr>
          <w:p w:rsidR="00DB0D51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</w:p>
        </w:tc>
      </w:tr>
      <w:tr w:rsidR="00682565" w:rsidRPr="00FC6319" w:rsidTr="001E04A7">
        <w:tc>
          <w:tcPr>
            <w:tcW w:w="2180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42" w:type="dxa"/>
            <w:gridSpan w:val="3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自編          </w:t>
            </w:r>
          </w:p>
        </w:tc>
        <w:tc>
          <w:tcPr>
            <w:tcW w:w="1424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660" w:type="dxa"/>
            <w:gridSpan w:val="3"/>
          </w:tcPr>
          <w:p w:rsidR="00682565" w:rsidRPr="00FC6319" w:rsidRDefault="00682565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</w:t>
            </w:r>
            <w:r w:rsidR="00960E67"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="00512A0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節，學期共</w:t>
            </w:r>
            <w:r w:rsidR="00B37011">
              <w:rPr>
                <w:rFonts w:ascii="標楷體" w:eastAsia="標楷體" w:hAnsi="標楷體"/>
                <w:sz w:val="20"/>
                <w:szCs w:val="20"/>
              </w:rPr>
              <w:t>38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682565" w:rsidRPr="00FC6319" w:rsidTr="001E04A7">
        <w:tc>
          <w:tcPr>
            <w:tcW w:w="2180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42" w:type="dxa"/>
            <w:gridSpan w:val="3"/>
          </w:tcPr>
          <w:p w:rsidR="00682565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/>
                <w:sz w:val="20"/>
                <w:szCs w:val="20"/>
              </w:rPr>
              <w:t>愛治</w:t>
            </w:r>
          </w:p>
        </w:tc>
        <w:tc>
          <w:tcPr>
            <w:tcW w:w="1424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660" w:type="dxa"/>
            <w:gridSpan w:val="3"/>
          </w:tcPr>
          <w:p w:rsidR="00682565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/>
                <w:sz w:val="20"/>
                <w:szCs w:val="20"/>
              </w:rPr>
              <w:t>愛治</w:t>
            </w:r>
          </w:p>
        </w:tc>
      </w:tr>
      <w:tr w:rsidR="00682565" w:rsidRPr="00FC6319" w:rsidTr="00B37011">
        <w:tc>
          <w:tcPr>
            <w:tcW w:w="2861" w:type="dxa"/>
            <w:gridSpan w:val="3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(請註明對應之能力指標碼，含原九年一貫能力指標活調整後指標)</w:t>
            </w:r>
          </w:p>
        </w:tc>
        <w:tc>
          <w:tcPr>
            <w:tcW w:w="8045" w:type="dxa"/>
            <w:gridSpan w:val="7"/>
          </w:tcPr>
          <w:p w:rsidR="00B37011" w:rsidRPr="00702455" w:rsidRDefault="00B37011" w:rsidP="00B37011">
            <w:pPr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702455">
              <w:rPr>
                <w:rFonts w:ascii="標楷體" w:eastAsia="標楷體" w:hAnsi="標楷體"/>
                <w:sz w:val="20"/>
                <w:szCs w:val="20"/>
              </w:rPr>
              <w:t>2-3-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02455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>
              <w:rPr>
                <w:rFonts w:ascii="標楷體" w:eastAsia="標楷體" w:hAnsi="標楷體"/>
                <w:sz w:val="20"/>
                <w:szCs w:val="20"/>
              </w:rPr>
              <w:t>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青春</w:t>
            </w:r>
            <w:r>
              <w:rPr>
                <w:rFonts w:ascii="標楷體" w:eastAsia="標楷體" w:hAnsi="標楷體"/>
                <w:sz w:val="20"/>
                <w:szCs w:val="20"/>
              </w:rPr>
              <w:t>期、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/>
                <w:sz w:val="20"/>
                <w:szCs w:val="20"/>
              </w:rPr>
              <w:t>年期和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</w:t>
            </w:r>
            <w:r>
              <w:rPr>
                <w:rFonts w:ascii="標楷體" w:eastAsia="標楷體" w:hAnsi="標楷體"/>
                <w:sz w:val="20"/>
                <w:szCs w:val="20"/>
              </w:rPr>
              <w:t>年期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>
              <w:rPr>
                <w:rFonts w:ascii="標楷體" w:eastAsia="標楷體" w:hAnsi="標楷體"/>
                <w:sz w:val="20"/>
                <w:szCs w:val="20"/>
              </w:rPr>
              <w:t>不同生命時期需要不同的營養。</w:t>
            </w:r>
          </w:p>
          <w:p w:rsidR="00682565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2455">
              <w:rPr>
                <w:rFonts w:ascii="標楷體" w:eastAsia="標楷體" w:hAnsi="標楷體"/>
                <w:sz w:val="20"/>
                <w:szCs w:val="20"/>
              </w:rPr>
              <w:t>2-3-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02455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瞭解飲食</w:t>
            </w:r>
            <w:r>
              <w:rPr>
                <w:rFonts w:ascii="標楷體" w:eastAsia="標楷體" w:hAnsi="標楷體"/>
                <w:sz w:val="20"/>
                <w:szCs w:val="20"/>
              </w:rPr>
              <w:t>不佳所導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致</w:t>
            </w:r>
            <w:r>
              <w:rPr>
                <w:rFonts w:ascii="標楷體" w:eastAsia="標楷體" w:hAnsi="標楷體"/>
                <w:sz w:val="20"/>
                <w:szCs w:val="20"/>
              </w:rPr>
              <w:t>的結果</w:t>
            </w:r>
          </w:p>
        </w:tc>
      </w:tr>
      <w:tr w:rsidR="00682565" w:rsidRPr="00FC6319" w:rsidTr="00B37011">
        <w:trPr>
          <w:trHeight w:val="1194"/>
        </w:trPr>
        <w:tc>
          <w:tcPr>
            <w:tcW w:w="1443" w:type="dxa"/>
            <w:vMerge w:val="restart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463" w:type="dxa"/>
            <w:gridSpan w:val="9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682565" w:rsidRPr="00FC6319" w:rsidRDefault="00682565" w:rsidP="00512A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</w:t>
            </w:r>
            <w:r w:rsidR="006B5EF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□水域安全宣導(每學期1小時) □愛滋病、結核防治教育(每年度各1場次)</w:t>
            </w:r>
            <w:r w:rsidR="006B5EF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12A0D" w:rsidRPr="00512A0D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飲食教育(每學期3小時) □登革熱防治(每學期1節)</w:t>
            </w:r>
          </w:p>
        </w:tc>
      </w:tr>
      <w:tr w:rsidR="00682565" w:rsidRPr="00FC6319" w:rsidTr="00B37011">
        <w:trPr>
          <w:trHeight w:val="327"/>
        </w:trPr>
        <w:tc>
          <w:tcPr>
            <w:tcW w:w="1443" w:type="dxa"/>
            <w:vMerge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3" w:type="dxa"/>
            <w:gridSpan w:val="9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0F69A6" w:rsidRPr="00FC6319" w:rsidRDefault="000F69A6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□金融教育 </w:t>
            </w:r>
            <w:r w:rsidR="00512A0D" w:rsidRPr="00512A0D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家庭教育 □性別平等教育</w:t>
            </w:r>
            <w:r w:rsidR="006B5EF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□保護動物 □海洋教育 □生涯教育</w:t>
            </w:r>
          </w:p>
          <w:p w:rsidR="000F69A6" w:rsidRPr="00FC6319" w:rsidRDefault="000F69A6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□防災教育 □適性輔導 □人權教育</w:t>
            </w:r>
          </w:p>
        </w:tc>
      </w:tr>
      <w:tr w:rsidR="00201580" w:rsidRPr="00FC6319" w:rsidTr="00B37011">
        <w:tc>
          <w:tcPr>
            <w:tcW w:w="1443" w:type="dxa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2329" w:type="dxa"/>
            <w:gridSpan w:val="3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465" w:type="dxa"/>
            <w:gridSpan w:val="2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40" w:type="dxa"/>
            <w:gridSpan w:val="2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369" w:type="dxa"/>
          </w:tcPr>
          <w:p w:rsidR="00201580" w:rsidRPr="00FC6319" w:rsidRDefault="00201580" w:rsidP="00201580">
            <w:pPr>
              <w:tabs>
                <w:tab w:val="left" w:pos="445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060" w:type="dxa"/>
          </w:tcPr>
          <w:p w:rsidR="00201580" w:rsidRPr="00FC6319" w:rsidRDefault="00201580" w:rsidP="00201580">
            <w:pPr>
              <w:tabs>
                <w:tab w:val="left" w:pos="1036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備註</w:t>
            </w:r>
          </w:p>
        </w:tc>
      </w:tr>
      <w:tr w:rsidR="00B37011" w:rsidRPr="00FC6319" w:rsidTr="00B37011">
        <w:tc>
          <w:tcPr>
            <w:tcW w:w="1443" w:type="dxa"/>
            <w:vAlign w:val="center"/>
          </w:tcPr>
          <w:p w:rsidR="00B37011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DC31F2" w:rsidRDefault="00DC31F2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1/22~1/24</w:t>
            </w:r>
          </w:p>
          <w:p w:rsidR="00B37011" w:rsidRPr="00FC6319" w:rsidRDefault="00DC31F2" w:rsidP="008058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2/21</w:t>
            </w:r>
            <w:r w:rsidR="00B37011">
              <w:rPr>
                <w:rFonts w:ascii="標楷體" w:eastAsia="標楷體" w:hAnsi="標楷體"/>
                <w:sz w:val="20"/>
                <w:szCs w:val="20"/>
              </w:rPr>
              <w:t>~3/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2329" w:type="dxa"/>
            <w:gridSpan w:val="3"/>
            <w:vAlign w:val="center"/>
          </w:tcPr>
          <w:p w:rsidR="00B37011" w:rsidRPr="00FC6319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</w:t>
            </w:r>
            <w:r>
              <w:rPr>
                <w:rFonts w:ascii="標楷體" w:eastAsia="標楷體" w:hAnsi="標楷體"/>
                <w:sz w:val="20"/>
                <w:szCs w:val="20"/>
              </w:rPr>
              <w:t>春期的營養需求</w:t>
            </w:r>
          </w:p>
        </w:tc>
        <w:tc>
          <w:tcPr>
            <w:tcW w:w="2465" w:type="dxa"/>
            <w:gridSpan w:val="2"/>
            <w:vAlign w:val="center"/>
          </w:tcPr>
          <w:p w:rsidR="00B37011" w:rsidRPr="00FC6319" w:rsidRDefault="00B37011" w:rsidP="00B370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青春</w:t>
            </w:r>
            <w:r>
              <w:rPr>
                <w:rFonts w:ascii="標楷體" w:eastAsia="標楷體" w:hAnsi="標楷體"/>
                <w:sz w:val="20"/>
                <w:szCs w:val="20"/>
              </w:rPr>
              <w:t>期需要的營養來源</w:t>
            </w:r>
          </w:p>
        </w:tc>
        <w:tc>
          <w:tcPr>
            <w:tcW w:w="1240" w:type="dxa"/>
            <w:gridSpan w:val="2"/>
            <w:vAlign w:val="center"/>
          </w:tcPr>
          <w:p w:rsidR="00B37011" w:rsidRPr="00FC6319" w:rsidRDefault="003163D0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369" w:type="dxa"/>
          </w:tcPr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9F0230">
              <w:rPr>
                <w:rFonts w:ascii="標楷體" w:eastAsia="標楷體" w:hAnsi="標楷體" w:hint="eastAsia"/>
                <w:sz w:val="16"/>
                <w:szCs w:val="16"/>
              </w:rPr>
              <w:t>依學生需求調整評量方式</w:t>
            </w:r>
          </w:p>
        </w:tc>
        <w:tc>
          <w:tcPr>
            <w:tcW w:w="1060" w:type="dxa"/>
          </w:tcPr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011" w:rsidRPr="00FC6319" w:rsidTr="00B37011">
        <w:tc>
          <w:tcPr>
            <w:tcW w:w="1443" w:type="dxa"/>
            <w:vAlign w:val="center"/>
          </w:tcPr>
          <w:p w:rsidR="00B37011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B37011" w:rsidRPr="00FC6319" w:rsidRDefault="00B37011" w:rsidP="008058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~4/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329" w:type="dxa"/>
            <w:gridSpan w:val="3"/>
            <w:vAlign w:val="center"/>
          </w:tcPr>
          <w:p w:rsidR="00B37011" w:rsidRPr="00FC6319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</w:t>
            </w:r>
            <w:r>
              <w:rPr>
                <w:rFonts w:ascii="標楷體" w:eastAsia="標楷體" w:hAnsi="標楷體"/>
                <w:sz w:val="20"/>
                <w:szCs w:val="20"/>
              </w:rPr>
              <w:t>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食注意事項</w:t>
            </w:r>
          </w:p>
        </w:tc>
        <w:tc>
          <w:tcPr>
            <w:tcW w:w="2465" w:type="dxa"/>
            <w:gridSpan w:val="2"/>
            <w:vAlign w:val="center"/>
          </w:tcPr>
          <w:p w:rsidR="00B37011" w:rsidRPr="00FC6319" w:rsidRDefault="00B37011" w:rsidP="00B370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</w:t>
            </w:r>
            <w:r>
              <w:rPr>
                <w:rFonts w:ascii="標楷體" w:eastAsia="標楷體" w:hAnsi="標楷體"/>
                <w:sz w:val="20"/>
                <w:szCs w:val="20"/>
              </w:rPr>
              <w:t>春期的飲食注意事項和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食不佳可能造成的結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</w:tc>
        <w:tc>
          <w:tcPr>
            <w:tcW w:w="1240" w:type="dxa"/>
            <w:gridSpan w:val="2"/>
            <w:vAlign w:val="center"/>
          </w:tcPr>
          <w:p w:rsidR="00B37011" w:rsidRPr="00FC6319" w:rsidRDefault="003163D0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9F0230">
              <w:rPr>
                <w:rFonts w:ascii="標楷體" w:eastAsia="標楷體" w:hAnsi="標楷體" w:hint="eastAsia"/>
                <w:sz w:val="16"/>
                <w:szCs w:val="16"/>
              </w:rPr>
              <w:t>依學生需求調整評量方式</w:t>
            </w:r>
          </w:p>
        </w:tc>
        <w:tc>
          <w:tcPr>
            <w:tcW w:w="1060" w:type="dxa"/>
          </w:tcPr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011" w:rsidRPr="00FC6319" w:rsidTr="00B37011">
        <w:tc>
          <w:tcPr>
            <w:tcW w:w="1443" w:type="dxa"/>
            <w:vAlign w:val="center"/>
          </w:tcPr>
          <w:p w:rsidR="00B37011" w:rsidRDefault="008058AF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B37011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B3701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B37011" w:rsidRPr="00FC6319" w:rsidRDefault="00B37011" w:rsidP="008058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~4/2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329" w:type="dxa"/>
            <w:gridSpan w:val="3"/>
            <w:vAlign w:val="center"/>
          </w:tcPr>
          <w:p w:rsidR="00B37011" w:rsidRPr="00FC6319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成年</w:t>
            </w:r>
            <w:r>
              <w:rPr>
                <w:rFonts w:ascii="標楷體" w:eastAsia="標楷體" w:hAnsi="標楷體"/>
                <w:sz w:val="20"/>
                <w:szCs w:val="20"/>
              </w:rPr>
              <w:t>期的營養需求</w:t>
            </w:r>
          </w:p>
        </w:tc>
        <w:tc>
          <w:tcPr>
            <w:tcW w:w="2465" w:type="dxa"/>
            <w:gridSpan w:val="2"/>
            <w:vAlign w:val="center"/>
          </w:tcPr>
          <w:p w:rsidR="00B37011" w:rsidRPr="00FC6319" w:rsidRDefault="00B37011" w:rsidP="00B370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/>
                <w:sz w:val="20"/>
                <w:szCs w:val="20"/>
              </w:rPr>
              <w:t>年期需要的營養來源</w:t>
            </w:r>
          </w:p>
        </w:tc>
        <w:tc>
          <w:tcPr>
            <w:tcW w:w="1240" w:type="dxa"/>
            <w:gridSpan w:val="2"/>
            <w:vAlign w:val="center"/>
          </w:tcPr>
          <w:p w:rsidR="00B37011" w:rsidRPr="009F0230" w:rsidRDefault="003163D0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9F0230">
              <w:rPr>
                <w:rFonts w:ascii="標楷體" w:eastAsia="標楷體" w:hAnsi="標楷體" w:hint="eastAsia"/>
                <w:sz w:val="16"/>
                <w:szCs w:val="16"/>
              </w:rPr>
              <w:t>依學生需求調整評量方式</w:t>
            </w:r>
          </w:p>
        </w:tc>
        <w:tc>
          <w:tcPr>
            <w:tcW w:w="1060" w:type="dxa"/>
          </w:tcPr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011" w:rsidRPr="00FC6319" w:rsidTr="00B37011">
        <w:tc>
          <w:tcPr>
            <w:tcW w:w="1443" w:type="dxa"/>
            <w:vAlign w:val="center"/>
          </w:tcPr>
          <w:p w:rsidR="00B37011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B37011" w:rsidRPr="00FC6319" w:rsidRDefault="008058AF" w:rsidP="008058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B3701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37011"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B37011">
              <w:rPr>
                <w:rFonts w:ascii="標楷體" w:eastAsia="標楷體" w:hAnsi="標楷體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2329" w:type="dxa"/>
            <w:gridSpan w:val="3"/>
            <w:vAlign w:val="center"/>
          </w:tcPr>
          <w:p w:rsidR="00B37011" w:rsidRPr="00FC6319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/>
                <w:sz w:val="20"/>
                <w:szCs w:val="20"/>
              </w:rPr>
              <w:t>年期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食注意事項</w:t>
            </w:r>
          </w:p>
        </w:tc>
        <w:tc>
          <w:tcPr>
            <w:tcW w:w="2465" w:type="dxa"/>
            <w:gridSpan w:val="2"/>
            <w:vAlign w:val="center"/>
          </w:tcPr>
          <w:p w:rsidR="00B37011" w:rsidRPr="00FC6319" w:rsidRDefault="00B37011" w:rsidP="00B370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>
              <w:rPr>
                <w:rFonts w:ascii="標楷體" w:eastAsia="標楷體" w:hAnsi="標楷體"/>
                <w:sz w:val="20"/>
                <w:szCs w:val="20"/>
              </w:rPr>
              <w:t>年期的飲食注意事項和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食不佳可能造成的結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</w:tc>
        <w:tc>
          <w:tcPr>
            <w:tcW w:w="1240" w:type="dxa"/>
            <w:gridSpan w:val="2"/>
            <w:vAlign w:val="center"/>
          </w:tcPr>
          <w:p w:rsidR="00B37011" w:rsidRPr="00FC6319" w:rsidRDefault="003163D0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9F0230">
              <w:rPr>
                <w:rFonts w:ascii="標楷體" w:eastAsia="標楷體" w:hAnsi="標楷體" w:hint="eastAsia"/>
                <w:sz w:val="16"/>
                <w:szCs w:val="16"/>
              </w:rPr>
              <w:t>依學生需求調整評量方式</w:t>
            </w:r>
          </w:p>
        </w:tc>
        <w:tc>
          <w:tcPr>
            <w:tcW w:w="1060" w:type="dxa"/>
          </w:tcPr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011" w:rsidRPr="00FC6319" w:rsidTr="00B37011">
        <w:tc>
          <w:tcPr>
            <w:tcW w:w="1443" w:type="dxa"/>
            <w:vAlign w:val="center"/>
          </w:tcPr>
          <w:p w:rsidR="00B37011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B37011" w:rsidRPr="00FC6319" w:rsidRDefault="00B37011" w:rsidP="008058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~6/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329" w:type="dxa"/>
            <w:gridSpan w:val="3"/>
            <w:vAlign w:val="center"/>
          </w:tcPr>
          <w:p w:rsidR="00B37011" w:rsidRPr="00FC6319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老年</w:t>
            </w:r>
            <w:r>
              <w:rPr>
                <w:rFonts w:ascii="標楷體" w:eastAsia="標楷體" w:hAnsi="標楷體"/>
                <w:sz w:val="20"/>
                <w:szCs w:val="20"/>
              </w:rPr>
              <w:t>期的營養需求</w:t>
            </w:r>
          </w:p>
        </w:tc>
        <w:tc>
          <w:tcPr>
            <w:tcW w:w="2465" w:type="dxa"/>
            <w:gridSpan w:val="2"/>
            <w:vAlign w:val="center"/>
          </w:tcPr>
          <w:p w:rsidR="00B37011" w:rsidRPr="00FC6319" w:rsidRDefault="00B37011" w:rsidP="00B370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</w:t>
            </w:r>
            <w:r>
              <w:rPr>
                <w:rFonts w:ascii="標楷體" w:eastAsia="標楷體" w:hAnsi="標楷體"/>
                <w:sz w:val="20"/>
                <w:szCs w:val="20"/>
              </w:rPr>
              <w:t>年期需要的營養來源</w:t>
            </w:r>
          </w:p>
        </w:tc>
        <w:tc>
          <w:tcPr>
            <w:tcW w:w="1240" w:type="dxa"/>
            <w:gridSpan w:val="2"/>
            <w:vAlign w:val="center"/>
          </w:tcPr>
          <w:p w:rsidR="00B37011" w:rsidRPr="00FC6319" w:rsidRDefault="003163D0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9F0230">
              <w:rPr>
                <w:rFonts w:ascii="標楷體" w:eastAsia="標楷體" w:hAnsi="標楷體" w:hint="eastAsia"/>
                <w:sz w:val="16"/>
                <w:szCs w:val="16"/>
              </w:rPr>
              <w:t>依學生需求調整評量方式</w:t>
            </w:r>
          </w:p>
        </w:tc>
        <w:tc>
          <w:tcPr>
            <w:tcW w:w="1060" w:type="dxa"/>
          </w:tcPr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011" w:rsidRPr="00FC6319" w:rsidTr="00B37011">
        <w:tc>
          <w:tcPr>
            <w:tcW w:w="1443" w:type="dxa"/>
            <w:vAlign w:val="center"/>
          </w:tcPr>
          <w:p w:rsidR="00B37011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19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B37011" w:rsidRPr="00FC6319" w:rsidRDefault="00B37011" w:rsidP="008058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6/2</w:t>
            </w:r>
            <w:r w:rsidR="008058AF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2329" w:type="dxa"/>
            <w:gridSpan w:val="3"/>
            <w:vAlign w:val="center"/>
          </w:tcPr>
          <w:p w:rsidR="00B37011" w:rsidRPr="00FC6319" w:rsidRDefault="00B37011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老</w:t>
            </w:r>
            <w:r>
              <w:rPr>
                <w:rFonts w:ascii="標楷體" w:eastAsia="標楷體" w:hAnsi="標楷體"/>
                <w:sz w:val="20"/>
                <w:szCs w:val="20"/>
              </w:rPr>
              <w:t>年期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食注意事項</w:t>
            </w:r>
          </w:p>
        </w:tc>
        <w:tc>
          <w:tcPr>
            <w:tcW w:w="2465" w:type="dxa"/>
            <w:gridSpan w:val="2"/>
            <w:vAlign w:val="center"/>
          </w:tcPr>
          <w:p w:rsidR="00B37011" w:rsidRPr="00FC6319" w:rsidRDefault="00B37011" w:rsidP="00B370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</w:t>
            </w:r>
            <w:r>
              <w:rPr>
                <w:rFonts w:ascii="標楷體" w:eastAsia="標楷體" w:hAnsi="標楷體"/>
                <w:sz w:val="20"/>
                <w:szCs w:val="20"/>
              </w:rPr>
              <w:t>年期的飲食注意事項和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食不佳可能造成的結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</w:tc>
        <w:tc>
          <w:tcPr>
            <w:tcW w:w="1240" w:type="dxa"/>
            <w:gridSpan w:val="2"/>
            <w:vAlign w:val="center"/>
          </w:tcPr>
          <w:p w:rsidR="00B37011" w:rsidRPr="00FC6319" w:rsidRDefault="003163D0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Default="00B37011" w:rsidP="00B3701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9F0230">
              <w:rPr>
                <w:rFonts w:ascii="標楷體" w:eastAsia="標楷體" w:hAnsi="標楷體" w:hint="eastAsia"/>
                <w:sz w:val="16"/>
                <w:szCs w:val="16"/>
              </w:rPr>
              <w:t>依學生需求調整評量方式</w:t>
            </w:r>
          </w:p>
        </w:tc>
        <w:tc>
          <w:tcPr>
            <w:tcW w:w="1060" w:type="dxa"/>
          </w:tcPr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Default="00B37011" w:rsidP="00B370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B37011" w:rsidRPr="00FC6319" w:rsidRDefault="00B37011" w:rsidP="00B370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011" w:rsidRPr="00FC6319" w:rsidTr="001E04A7">
        <w:tc>
          <w:tcPr>
            <w:tcW w:w="7477" w:type="dxa"/>
            <w:gridSpan w:val="8"/>
          </w:tcPr>
          <w:p w:rsidR="00B37011" w:rsidRPr="0017640D" w:rsidRDefault="0017640D" w:rsidP="00B370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40D">
              <w:rPr>
                <w:rFonts w:ascii="標楷體" w:eastAsia="標楷體" w:hAnsi="標楷體" w:hint="eastAsia"/>
                <w:sz w:val="20"/>
                <w:szCs w:val="20"/>
              </w:rPr>
              <w:t xml:space="preserve">本課程計畫書經本校106年 </w:t>
            </w:r>
            <w:r w:rsidR="00DC31F2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17640D">
              <w:rPr>
                <w:rFonts w:ascii="標楷體" w:eastAsia="標楷體" w:hAnsi="標楷體" w:hint="eastAsia"/>
                <w:sz w:val="20"/>
                <w:szCs w:val="20"/>
              </w:rPr>
              <w:t xml:space="preserve">  月 </w:t>
            </w:r>
            <w:r w:rsidR="00DC31F2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17640D">
              <w:rPr>
                <w:rFonts w:ascii="標楷體" w:eastAsia="標楷體" w:hAnsi="標楷體" w:hint="eastAsia"/>
                <w:sz w:val="20"/>
                <w:szCs w:val="20"/>
              </w:rPr>
              <w:t xml:space="preserve">  日召開之課程發展委員會通過並修正</w:t>
            </w:r>
          </w:p>
        </w:tc>
        <w:tc>
          <w:tcPr>
            <w:tcW w:w="3429" w:type="dxa"/>
            <w:gridSpan w:val="2"/>
          </w:tcPr>
          <w:p w:rsidR="00B37011" w:rsidRPr="00FC6319" w:rsidRDefault="00B37011" w:rsidP="001764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17640D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r w:rsidR="0017640D" w:rsidRPr="00A13CDB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r w:rsidR="0017640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DC31F2">
              <w:rPr>
                <w:rFonts w:ascii="標楷體" w:eastAsia="標楷體" w:hAnsi="標楷體"/>
                <w:sz w:val="20"/>
                <w:szCs w:val="20"/>
                <w:u w:val="single"/>
              </w:rPr>
              <w:t>38</w:t>
            </w:r>
            <w:bookmarkStart w:id="0" w:name="_GoBack"/>
            <w:bookmarkEnd w:id="0"/>
            <w:r w:rsidR="0017640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17640D"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節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</w:t>
            </w:r>
          </w:p>
        </w:tc>
      </w:tr>
    </w:tbl>
    <w:p w:rsidR="0017640D" w:rsidRDefault="0017640D" w:rsidP="0017640D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</w:p>
    <w:p w:rsidR="0017640D" w:rsidRPr="0082652D" w:rsidRDefault="0017640D" w:rsidP="0017640D">
      <w:pPr>
        <w:ind w:leftChars="-531" w:left="-1274"/>
        <w:rPr>
          <w:rFonts w:ascii="標楷體" w:eastAsia="標楷體" w:hAnsi="標楷體"/>
          <w:szCs w:val="24"/>
        </w:rPr>
      </w:pPr>
      <w:r w:rsidRPr="00F04121">
        <w:rPr>
          <w:rFonts w:ascii="標楷體" w:eastAsia="標楷體" w:hAnsi="標楷體" w:hint="eastAsia"/>
          <w:szCs w:val="24"/>
        </w:rPr>
        <w:t>核章(簽名)處     填表教師：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F04121">
        <w:rPr>
          <w:rFonts w:ascii="標楷體" w:eastAsia="標楷體" w:hAnsi="標楷體" w:hint="eastAsia"/>
          <w:szCs w:val="24"/>
        </w:rPr>
        <w:t>特推會委員代表：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F04121">
        <w:rPr>
          <w:rFonts w:ascii="標楷體" w:eastAsia="標楷體" w:hAnsi="標楷體" w:hint="eastAsia"/>
          <w:szCs w:val="24"/>
        </w:rPr>
        <w:t>校長：</w:t>
      </w:r>
    </w:p>
    <w:p w:rsidR="0017640D" w:rsidRDefault="0017640D" w:rsidP="0017640D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17640D" w:rsidRDefault="0017640D" w:rsidP="0017640D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A13CDB">
        <w:rPr>
          <w:rFonts w:ascii="標楷體" w:eastAsia="標楷體" w:hAnsi="標楷體" w:hint="eastAsia"/>
          <w:sz w:val="20"/>
          <w:szCs w:val="20"/>
        </w:rPr>
        <w:t>備註:</w:t>
      </w:r>
    </w:p>
    <w:p w:rsidR="0017640D" w:rsidRDefault="0017640D" w:rsidP="0017640D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17640D" w:rsidRDefault="0017640D" w:rsidP="0017640D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BE2990">
        <w:rPr>
          <w:rFonts w:ascii="標楷體" w:eastAsia="標楷體" w:hAnsi="標楷體" w:hint="eastAsia"/>
          <w:sz w:val="20"/>
          <w:szCs w:val="20"/>
        </w:rPr>
        <w:t>2.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82652D">
        <w:rPr>
          <w:rFonts w:ascii="標楷體" w:eastAsia="標楷體" w:hAnsi="標楷體" w:hint="eastAsia"/>
          <w:sz w:val="20"/>
          <w:szCs w:val="20"/>
        </w:rPr>
        <w:t>106年10月9日（一）適逢國慶日彈性放假，9月30日（六）調整上課。</w:t>
      </w:r>
      <w:r w:rsidRPr="004D1238">
        <w:rPr>
          <w:rFonts w:ascii="標楷體" w:eastAsia="標楷體" w:hAnsi="標楷體" w:hint="eastAsia"/>
          <w:sz w:val="20"/>
          <w:szCs w:val="20"/>
        </w:rPr>
        <w:t>106學年實際上課日數及補休補班調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</w:p>
    <w:p w:rsidR="0017640D" w:rsidRDefault="0017640D" w:rsidP="0017640D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4D1238">
        <w:rPr>
          <w:rFonts w:ascii="標楷體" w:eastAsia="標楷體" w:hAnsi="標楷體" w:hint="eastAsia"/>
          <w:sz w:val="20"/>
          <w:szCs w:val="20"/>
        </w:rPr>
        <w:t>整，仍依本局公告之106學年度重要行事曆辦理。</w:t>
      </w:r>
    </w:p>
    <w:p w:rsidR="00F562AD" w:rsidRPr="00FC6319" w:rsidRDefault="00F562AD" w:rsidP="00F562AD">
      <w:pPr>
        <w:pStyle w:val="a4"/>
        <w:ind w:leftChars="0" w:left="-314"/>
        <w:rPr>
          <w:rFonts w:ascii="標楷體" w:eastAsia="標楷體" w:hAnsi="標楷體"/>
          <w:sz w:val="20"/>
          <w:szCs w:val="20"/>
        </w:rPr>
      </w:pPr>
    </w:p>
    <w:sectPr w:rsidR="00F562AD" w:rsidRPr="00FC6319" w:rsidSect="00215811">
      <w:pgSz w:w="11906" w:h="16838"/>
      <w:pgMar w:top="851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87" w:rsidRDefault="007F0887" w:rsidP="00955FE7">
      <w:r>
        <w:separator/>
      </w:r>
    </w:p>
  </w:endnote>
  <w:endnote w:type="continuationSeparator" w:id="0">
    <w:p w:rsidR="007F0887" w:rsidRDefault="007F0887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87" w:rsidRDefault="007F0887" w:rsidP="00955FE7">
      <w:r>
        <w:separator/>
      </w:r>
    </w:p>
  </w:footnote>
  <w:footnote w:type="continuationSeparator" w:id="0">
    <w:p w:rsidR="007F0887" w:rsidRDefault="007F0887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6FA"/>
    <w:multiLevelType w:val="hybridMultilevel"/>
    <w:tmpl w:val="2E62C86C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" w15:restartNumberingAfterBreak="0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2" w15:restartNumberingAfterBreak="0">
    <w:nsid w:val="76BD7A49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3" w15:restartNumberingAfterBreak="0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4" w15:restartNumberingAfterBreak="0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11F26"/>
    <w:rsid w:val="00062397"/>
    <w:rsid w:val="0007469F"/>
    <w:rsid w:val="000B583C"/>
    <w:rsid w:val="000F207C"/>
    <w:rsid w:val="000F69A6"/>
    <w:rsid w:val="00120D3B"/>
    <w:rsid w:val="0017640D"/>
    <w:rsid w:val="001947E1"/>
    <w:rsid w:val="001E04A7"/>
    <w:rsid w:val="001E3C71"/>
    <w:rsid w:val="00201580"/>
    <w:rsid w:val="002024E9"/>
    <w:rsid w:val="00215811"/>
    <w:rsid w:val="00220EE2"/>
    <w:rsid w:val="0024717B"/>
    <w:rsid w:val="0025534F"/>
    <w:rsid w:val="002615D8"/>
    <w:rsid w:val="00270F7A"/>
    <w:rsid w:val="00274D1E"/>
    <w:rsid w:val="002C4A3F"/>
    <w:rsid w:val="002C5F7E"/>
    <w:rsid w:val="00301D57"/>
    <w:rsid w:val="003163D0"/>
    <w:rsid w:val="00327A94"/>
    <w:rsid w:val="0035409F"/>
    <w:rsid w:val="00356BEC"/>
    <w:rsid w:val="0036751B"/>
    <w:rsid w:val="003761CF"/>
    <w:rsid w:val="003C2946"/>
    <w:rsid w:val="003C311A"/>
    <w:rsid w:val="003D7755"/>
    <w:rsid w:val="003E0FB2"/>
    <w:rsid w:val="00430C9C"/>
    <w:rsid w:val="0044297E"/>
    <w:rsid w:val="00456217"/>
    <w:rsid w:val="004603D4"/>
    <w:rsid w:val="00490804"/>
    <w:rsid w:val="004C17D9"/>
    <w:rsid w:val="00512A0D"/>
    <w:rsid w:val="00591DDD"/>
    <w:rsid w:val="005A71B4"/>
    <w:rsid w:val="0063703F"/>
    <w:rsid w:val="00656E65"/>
    <w:rsid w:val="00682565"/>
    <w:rsid w:val="006965AB"/>
    <w:rsid w:val="006B5EF7"/>
    <w:rsid w:val="00702455"/>
    <w:rsid w:val="00745A65"/>
    <w:rsid w:val="007628FB"/>
    <w:rsid w:val="007764EE"/>
    <w:rsid w:val="007B58C5"/>
    <w:rsid w:val="007E032E"/>
    <w:rsid w:val="007F0887"/>
    <w:rsid w:val="008058AF"/>
    <w:rsid w:val="00862B93"/>
    <w:rsid w:val="0087734F"/>
    <w:rsid w:val="008C68E1"/>
    <w:rsid w:val="009422D1"/>
    <w:rsid w:val="00955FE7"/>
    <w:rsid w:val="00957BC9"/>
    <w:rsid w:val="00960E67"/>
    <w:rsid w:val="009663D6"/>
    <w:rsid w:val="00981155"/>
    <w:rsid w:val="00986873"/>
    <w:rsid w:val="00994925"/>
    <w:rsid w:val="009A400C"/>
    <w:rsid w:val="009D3C48"/>
    <w:rsid w:val="009F0230"/>
    <w:rsid w:val="00A25CA8"/>
    <w:rsid w:val="00A516E2"/>
    <w:rsid w:val="00A87458"/>
    <w:rsid w:val="00AD2102"/>
    <w:rsid w:val="00B37011"/>
    <w:rsid w:val="00B671A3"/>
    <w:rsid w:val="00B75D8B"/>
    <w:rsid w:val="00B848D9"/>
    <w:rsid w:val="00B86B3F"/>
    <w:rsid w:val="00B91AF6"/>
    <w:rsid w:val="00B937B3"/>
    <w:rsid w:val="00BE5A34"/>
    <w:rsid w:val="00C63BA4"/>
    <w:rsid w:val="00CF457F"/>
    <w:rsid w:val="00D04A81"/>
    <w:rsid w:val="00D4209A"/>
    <w:rsid w:val="00D95A74"/>
    <w:rsid w:val="00DB0D51"/>
    <w:rsid w:val="00DC31F2"/>
    <w:rsid w:val="00DC75CD"/>
    <w:rsid w:val="00DE3C31"/>
    <w:rsid w:val="00E40C46"/>
    <w:rsid w:val="00E55CB6"/>
    <w:rsid w:val="00ED3AC0"/>
    <w:rsid w:val="00EF1198"/>
    <w:rsid w:val="00F43C14"/>
    <w:rsid w:val="00F562AD"/>
    <w:rsid w:val="00F755DF"/>
    <w:rsid w:val="00F8024B"/>
    <w:rsid w:val="00FA64FC"/>
    <w:rsid w:val="00FC2A08"/>
    <w:rsid w:val="00FC5509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2A496-4798-4C3A-A561-92FBB36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2757-2B0E-4AEE-93A0-307FA378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3</cp:revision>
  <cp:lastPrinted>2015-09-23T01:56:00Z</cp:lastPrinted>
  <dcterms:created xsi:type="dcterms:W3CDTF">2017-05-22T03:37:00Z</dcterms:created>
  <dcterms:modified xsi:type="dcterms:W3CDTF">2017-06-29T08:44:00Z</dcterms:modified>
</cp:coreProperties>
</file>