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03" w:rsidRPr="00521CA0" w:rsidRDefault="00250589" w:rsidP="00EE2503">
      <w:pPr>
        <w:jc w:val="center"/>
        <w:rPr>
          <w:rFonts w:ascii="標楷體" w:eastAsia="標楷體" w:hAnsi="標楷體"/>
          <w:sz w:val="28"/>
          <w:szCs w:val="28"/>
        </w:rPr>
      </w:pPr>
      <w:r w:rsidRPr="00521CA0">
        <w:rPr>
          <w:rFonts w:ascii="標楷體" w:eastAsia="標楷體" w:hAnsi="標楷體" w:hint="eastAsia"/>
          <w:sz w:val="28"/>
          <w:szCs w:val="28"/>
        </w:rPr>
        <w:t>高雄市立文山高級中學</w:t>
      </w:r>
      <w:r w:rsidR="00EE2503" w:rsidRPr="00521CA0">
        <w:rPr>
          <w:rFonts w:ascii="標楷體" w:eastAsia="標楷體" w:hAnsi="標楷體"/>
          <w:sz w:val="28"/>
          <w:szCs w:val="28"/>
        </w:rPr>
        <w:t>學生再申訴評議會設置要點</w:t>
      </w:r>
    </w:p>
    <w:p w:rsidR="00EE2503" w:rsidRDefault="00913330" w:rsidP="0056706F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521CA0">
        <w:rPr>
          <w:rFonts w:ascii="標楷體" w:eastAsia="標楷體" w:hAnsi="標楷體" w:hint="eastAsia"/>
          <w:sz w:val="18"/>
          <w:szCs w:val="18"/>
        </w:rPr>
        <w:t>1040224</w:t>
      </w:r>
      <w:r w:rsidR="0056706F" w:rsidRPr="00521CA0">
        <w:rPr>
          <w:rFonts w:ascii="標楷體" w:eastAsia="標楷體" w:hAnsi="標楷體" w:hint="eastAsia"/>
          <w:sz w:val="18"/>
          <w:szCs w:val="18"/>
        </w:rPr>
        <w:t>校務會議通過</w:t>
      </w:r>
      <w:r w:rsidR="00EE2503" w:rsidRPr="00521CA0">
        <w:rPr>
          <w:rFonts w:ascii="標楷體" w:eastAsia="標楷體" w:hAnsi="標楷體"/>
          <w:sz w:val="18"/>
          <w:szCs w:val="18"/>
        </w:rPr>
        <w:t>訂定</w:t>
      </w:r>
    </w:p>
    <w:p w:rsidR="00521CA0" w:rsidRPr="00521CA0" w:rsidRDefault="00521CA0" w:rsidP="00521CA0">
      <w:pPr>
        <w:jc w:val="right"/>
        <w:rPr>
          <w:rFonts w:ascii="標楷體" w:eastAsia="標楷體" w:hAnsi="標楷體" w:hint="eastAsia"/>
          <w:sz w:val="18"/>
          <w:szCs w:val="18"/>
        </w:rPr>
      </w:pPr>
      <w:r w:rsidRPr="00B11545">
        <w:rPr>
          <w:rFonts w:ascii="標楷體" w:eastAsia="標楷體" w:hAnsi="標楷體" w:hint="eastAsia"/>
          <w:sz w:val="18"/>
          <w:szCs w:val="18"/>
        </w:rPr>
        <w:t>1070629校務會議修訂通過</w:t>
      </w:r>
    </w:p>
    <w:p w:rsidR="00EE2503" w:rsidRPr="00521CA0" w:rsidRDefault="006668D8" w:rsidP="00864FB2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一</w:t>
      </w:r>
      <w:r w:rsidR="00CD177C" w:rsidRPr="00521CA0">
        <w:rPr>
          <w:rFonts w:ascii="標楷體" w:eastAsia="標楷體" w:hAnsi="標楷體" w:hint="eastAsia"/>
          <w:szCs w:val="24"/>
        </w:rPr>
        <w:t>點</w:t>
      </w:r>
      <w:r w:rsidRPr="00521CA0">
        <w:rPr>
          <w:rFonts w:ascii="標楷體" w:eastAsia="標楷體" w:hAnsi="標楷體" w:hint="eastAsia"/>
          <w:szCs w:val="24"/>
        </w:rPr>
        <w:t xml:space="preserve"> </w:t>
      </w:r>
      <w:r w:rsidR="00EE2503" w:rsidRPr="00521CA0">
        <w:rPr>
          <w:rFonts w:ascii="標楷體" w:eastAsia="標楷體" w:hAnsi="標楷體"/>
          <w:szCs w:val="24"/>
        </w:rPr>
        <w:t>為規範</w:t>
      </w:r>
      <w:r w:rsidR="00864FB2" w:rsidRPr="00521CA0">
        <w:rPr>
          <w:rFonts w:ascii="標楷體" w:eastAsia="標楷體" w:hAnsi="標楷體" w:hint="eastAsia"/>
          <w:szCs w:val="24"/>
        </w:rPr>
        <w:t>本校</w:t>
      </w:r>
      <w:r w:rsidR="00521CA0">
        <w:rPr>
          <w:rFonts w:ascii="標楷體" w:eastAsia="標楷體" w:hAnsi="標楷體"/>
          <w:szCs w:val="24"/>
        </w:rPr>
        <w:t>學生再申訴評議會（以下簡稱本會</w:t>
      </w:r>
      <w:r w:rsidR="00EE2503" w:rsidRPr="00521CA0">
        <w:rPr>
          <w:rFonts w:ascii="標楷體" w:eastAsia="標楷體" w:hAnsi="標楷體"/>
          <w:szCs w:val="24"/>
        </w:rPr>
        <w:t>之組成及運作，並依高雄市高級中等以下學校學生申訴事件處</w:t>
      </w:r>
      <w:bookmarkStart w:id="0" w:name="_GoBack"/>
      <w:bookmarkEnd w:id="0"/>
      <w:r w:rsidR="00EE2503" w:rsidRPr="00521CA0">
        <w:rPr>
          <w:rFonts w:ascii="標楷體" w:eastAsia="標楷體" w:hAnsi="標楷體"/>
          <w:szCs w:val="24"/>
        </w:rPr>
        <w:t xml:space="preserve">理辦法第五條規定訂定本要點。 </w:t>
      </w:r>
    </w:p>
    <w:p w:rsidR="00EE2503" w:rsidRPr="00521CA0" w:rsidRDefault="006668D8" w:rsidP="006668D8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二</w:t>
      </w:r>
      <w:r w:rsidR="00CD177C" w:rsidRPr="00521CA0">
        <w:rPr>
          <w:rFonts w:ascii="標楷體" w:eastAsia="標楷體" w:hAnsi="標楷體" w:hint="eastAsia"/>
          <w:szCs w:val="24"/>
        </w:rPr>
        <w:t>點</w:t>
      </w:r>
      <w:r w:rsidR="00491B8B" w:rsidRPr="00521CA0">
        <w:rPr>
          <w:rFonts w:ascii="標楷體" w:eastAsia="標楷體" w:hAnsi="標楷體" w:hint="eastAsia"/>
          <w:szCs w:val="24"/>
        </w:rPr>
        <w:t xml:space="preserve"> </w:t>
      </w:r>
      <w:r w:rsidR="00EE2503" w:rsidRPr="00521CA0">
        <w:rPr>
          <w:rFonts w:ascii="標楷體" w:eastAsia="標楷體" w:hAnsi="標楷體"/>
          <w:szCs w:val="24"/>
        </w:rPr>
        <w:t>本會任務為有關</w:t>
      </w:r>
      <w:r w:rsidR="00864FB2" w:rsidRPr="00521CA0">
        <w:rPr>
          <w:rFonts w:ascii="標楷體" w:eastAsia="標楷體" w:hAnsi="標楷體" w:hint="eastAsia"/>
          <w:szCs w:val="24"/>
        </w:rPr>
        <w:t>本校</w:t>
      </w:r>
      <w:r w:rsidR="00EE2503" w:rsidRPr="00521CA0">
        <w:rPr>
          <w:rFonts w:ascii="標楷體" w:eastAsia="標楷體" w:hAnsi="標楷體"/>
          <w:szCs w:val="24"/>
        </w:rPr>
        <w:t xml:space="preserve">學生及學生自治組織再申訴事件之評議。 </w:t>
      </w:r>
    </w:p>
    <w:p w:rsidR="00521CA0" w:rsidRDefault="006668D8" w:rsidP="00521CA0">
      <w:pPr>
        <w:spacing w:line="480" w:lineRule="exact"/>
        <w:ind w:left="955" w:hangingChars="398" w:hanging="955"/>
        <w:rPr>
          <w:rFonts w:ascii="標楷體" w:eastAsia="標楷體" w:hAnsi="標楷體"/>
          <w:color w:val="000000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三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521CA0" w:rsidRPr="00521CA0">
        <w:rPr>
          <w:rFonts w:ascii="標楷體" w:eastAsia="標楷體" w:hAnsi="標楷體" w:hint="eastAsia"/>
          <w:szCs w:val="24"/>
        </w:rPr>
        <w:t>本會置委員五人至十五人，其</w:t>
      </w:r>
      <w:r w:rsidR="00521CA0" w:rsidRPr="00521CA0">
        <w:rPr>
          <w:rFonts w:ascii="標楷體" w:eastAsia="標楷體" w:hAnsi="標楷體" w:hint="eastAsia"/>
          <w:color w:val="000000"/>
          <w:szCs w:val="24"/>
        </w:rPr>
        <w:t>中一人為召集人，由校長兼任；其他委員</w:t>
      </w:r>
    </w:p>
    <w:p w:rsidR="00521CA0" w:rsidRPr="00521CA0" w:rsidRDefault="00521CA0" w:rsidP="00521CA0">
      <w:pPr>
        <w:spacing w:line="480" w:lineRule="exact"/>
        <w:ind w:left="955" w:hangingChars="398" w:hanging="955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由校長就下列人員聘（派）兼之：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（一）行政人員代表（輔導主任）。</w:t>
      </w:r>
    </w:p>
    <w:p w:rsidR="00521CA0" w:rsidRDefault="00521CA0" w:rsidP="00521CA0">
      <w:pPr>
        <w:widowControl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（二）未兼行政職務之教師代表（國中部</w:t>
      </w:r>
      <w:r w:rsidRPr="00521CA0">
        <w:rPr>
          <w:rFonts w:ascii="標楷體" w:eastAsia="標楷體" w:hAnsi="標楷體" w:hint="eastAsia"/>
          <w:szCs w:val="24"/>
        </w:rPr>
        <w:t>級導師、高中部級導師、輔導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Pr="00521CA0">
        <w:rPr>
          <w:rFonts w:ascii="標楷體" w:eastAsia="標楷體" w:hAnsi="標楷體" w:hint="eastAsia"/>
          <w:szCs w:val="24"/>
        </w:rPr>
        <w:t>教師、教師會代表</w:t>
      </w:r>
      <w:r w:rsidRPr="00521CA0">
        <w:rPr>
          <w:rFonts w:ascii="標楷體" w:eastAsia="標楷體" w:hAnsi="標楷體" w:hint="eastAsia"/>
          <w:color w:val="000000"/>
          <w:szCs w:val="24"/>
        </w:rPr>
        <w:t>）。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（三）家長會代表。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（四）</w:t>
      </w:r>
      <w:r w:rsidRPr="00521CA0">
        <w:rPr>
          <w:rFonts w:ascii="標楷體" w:eastAsia="標楷體" w:hAnsi="標楷體" w:hint="eastAsia"/>
          <w:szCs w:val="24"/>
        </w:rPr>
        <w:t>學生代表一人（應經其法定代理人同意始得擔任委員）。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（五）醫學、法學、社會學或心理輔導等領域之校外專家學者。</w:t>
      </w:r>
    </w:p>
    <w:p w:rsidR="00521CA0" w:rsidRDefault="00521CA0" w:rsidP="00521CA0">
      <w:pPr>
        <w:widowControl/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本會委員任期一年，期滿得續聘（派）兼之。任期內出缺時，得補聘（派）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兼至原任期屆滿之日止。</w:t>
      </w:r>
    </w:p>
    <w:p w:rsidR="00521CA0" w:rsidRDefault="00521CA0" w:rsidP="00521CA0">
      <w:pPr>
        <w:widowControl/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第一項委員中，未兼任行政職務之教師代表不得少於行政人員代表；家</w:t>
      </w:r>
    </w:p>
    <w:p w:rsidR="00521CA0" w:rsidRDefault="00521CA0" w:rsidP="00521CA0">
      <w:pPr>
        <w:widowControl/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長代表人數不得少於五分之一；單一性別人數不得少於三分之一；在中</w:t>
      </w:r>
    </w:p>
    <w:p w:rsidR="00521CA0" w:rsidRDefault="00521CA0" w:rsidP="00521CA0">
      <w:pPr>
        <w:widowControl/>
        <w:spacing w:line="48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等學校，並應包含學生代表一人。</w:t>
      </w:r>
      <w:r w:rsidRPr="00521CA0">
        <w:rPr>
          <w:rFonts w:ascii="標楷體" w:eastAsia="標楷體" w:hAnsi="標楷體" w:hint="eastAsia"/>
          <w:szCs w:val="24"/>
          <w:u w:val="single"/>
        </w:rPr>
        <w:t>但高級中等學校應為學生會代表或經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/>
          <w:color w:val="000000"/>
          <w:szCs w:val="24"/>
        </w:rPr>
      </w:pPr>
      <w:r w:rsidRPr="00521CA0">
        <w:rPr>
          <w:rFonts w:ascii="標楷體" w:eastAsia="標楷體" w:hAnsi="標楷體" w:hint="eastAsia"/>
          <w:szCs w:val="24"/>
        </w:rPr>
        <w:t xml:space="preserve">       </w:t>
      </w:r>
      <w:r w:rsidRPr="00521CA0">
        <w:rPr>
          <w:rFonts w:ascii="標楷體" w:eastAsia="標楷體" w:hAnsi="標楷體" w:hint="eastAsia"/>
          <w:szCs w:val="24"/>
          <w:u w:val="single"/>
        </w:rPr>
        <w:t>選舉產生之學生代表。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前項學生代表,應經其法定代理人同意始得擔任委員。</w:t>
      </w:r>
    </w:p>
    <w:p w:rsidR="00521CA0" w:rsidRPr="00521CA0" w:rsidRDefault="00521CA0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本校學生獎懲委員會之委員，不得兼任本會之委員。</w:t>
      </w:r>
    </w:p>
    <w:p w:rsidR="00FA26F3" w:rsidRDefault="00521CA0" w:rsidP="00521CA0">
      <w:pPr>
        <w:widowControl/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21CA0">
        <w:rPr>
          <w:rFonts w:ascii="標楷體" w:eastAsia="標楷體" w:hAnsi="標楷體" w:hint="eastAsia"/>
          <w:color w:val="000000"/>
          <w:szCs w:val="24"/>
        </w:rPr>
        <w:t>本會評議特殊教育學生申訴案件時，應增聘特殊教育學者專家、特殊教</w:t>
      </w:r>
    </w:p>
    <w:p w:rsidR="00521CA0" w:rsidRPr="00521CA0" w:rsidRDefault="00FA26F3" w:rsidP="00521CA0">
      <w:pPr>
        <w:widowControl/>
        <w:spacing w:line="48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521CA0" w:rsidRPr="00521CA0">
        <w:rPr>
          <w:rFonts w:ascii="標楷體" w:eastAsia="標楷體" w:hAnsi="標楷體" w:hint="eastAsia"/>
          <w:color w:val="000000"/>
          <w:szCs w:val="24"/>
        </w:rPr>
        <w:t>育家長團體代表或其他特殊教育專業人員擔任委員。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四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本會視任務需要不定期召開會議，由召集人召集並為主席；召集人因故不能出席時，由召集人指定委員一人代理之。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五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本會會議應有三分之二以上委員之出席，出席委員過半數之同意始得作成決議。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lastRenderedPageBreak/>
        <w:t>第</w:t>
      </w:r>
      <w:r w:rsidRPr="00521CA0">
        <w:rPr>
          <w:rFonts w:ascii="標楷體" w:eastAsia="標楷體" w:hAnsi="標楷體"/>
          <w:szCs w:val="24"/>
        </w:rPr>
        <w:t>六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>本會委員應親自出席本會會議及參與表決，不得代理。但本</w:t>
      </w:r>
      <w:r w:rsidR="007D06E7" w:rsidRPr="00521CA0">
        <w:rPr>
          <w:rFonts w:ascii="標楷體" w:eastAsia="標楷體" w:hAnsi="標楷體" w:hint="eastAsia"/>
          <w:szCs w:val="24"/>
        </w:rPr>
        <w:t>會</w:t>
      </w:r>
      <w:r w:rsidR="00250589" w:rsidRPr="00521CA0">
        <w:rPr>
          <w:rFonts w:ascii="標楷體" w:eastAsia="標楷體" w:hAnsi="標楷體"/>
          <w:szCs w:val="24"/>
        </w:rPr>
        <w:t>委員未能親自出席時，得由</w:t>
      </w:r>
      <w:r w:rsidRPr="00521CA0">
        <w:rPr>
          <w:rFonts w:ascii="標楷體" w:eastAsia="標楷體" w:hAnsi="標楷體" w:hint="eastAsia"/>
          <w:szCs w:val="24"/>
        </w:rPr>
        <w:t>召集人</w:t>
      </w:r>
      <w:r w:rsidR="00EE2503" w:rsidRPr="00521CA0">
        <w:rPr>
          <w:rFonts w:ascii="標楷體" w:eastAsia="標楷體" w:hAnsi="標楷體"/>
          <w:szCs w:val="24"/>
        </w:rPr>
        <w:t xml:space="preserve">指派代表代理之。本會委員於任期中無故缺席達二次或因故無法執行職務者， </w:t>
      </w:r>
      <w:r w:rsidR="00250589" w:rsidRPr="00521CA0">
        <w:rPr>
          <w:rFonts w:ascii="標楷體" w:eastAsia="標楷體" w:hAnsi="標楷體"/>
          <w:szCs w:val="24"/>
        </w:rPr>
        <w:t>得由</w:t>
      </w:r>
      <w:r w:rsidRPr="00521CA0">
        <w:rPr>
          <w:rFonts w:ascii="標楷體" w:eastAsia="標楷體" w:hAnsi="標楷體" w:hint="eastAsia"/>
          <w:szCs w:val="24"/>
        </w:rPr>
        <w:t>召集人</w:t>
      </w:r>
      <w:r w:rsidR="00EE2503" w:rsidRPr="00521CA0">
        <w:rPr>
          <w:rFonts w:ascii="標楷體" w:eastAsia="標楷體" w:hAnsi="標楷體"/>
          <w:szCs w:val="24"/>
        </w:rPr>
        <w:t>解除其委員職務，並依</w:t>
      </w:r>
      <w:r w:rsidR="00491B8B" w:rsidRPr="00521CA0">
        <w:rPr>
          <w:rFonts w:ascii="標楷體" w:eastAsia="標楷體" w:hAnsi="標楷體"/>
          <w:szCs w:val="24"/>
        </w:rPr>
        <w:t>第三</w:t>
      </w:r>
      <w:r w:rsidR="00773512" w:rsidRPr="00521CA0">
        <w:rPr>
          <w:rFonts w:ascii="標楷體" w:eastAsia="標楷體" w:hAnsi="標楷體" w:hint="eastAsia"/>
          <w:szCs w:val="24"/>
        </w:rPr>
        <w:t>點</w:t>
      </w:r>
      <w:r w:rsidR="00EE2503" w:rsidRPr="00521CA0">
        <w:rPr>
          <w:rFonts w:ascii="標楷體" w:eastAsia="標楷體" w:hAnsi="標楷體"/>
          <w:szCs w:val="24"/>
        </w:rPr>
        <w:t>第二</w:t>
      </w:r>
      <w:r w:rsidR="00773512" w:rsidRPr="00521CA0">
        <w:rPr>
          <w:rFonts w:ascii="標楷體" w:eastAsia="標楷體" w:hAnsi="標楷體" w:hint="eastAsia"/>
          <w:szCs w:val="24"/>
        </w:rPr>
        <w:t>項</w:t>
      </w:r>
      <w:r w:rsidR="00EE2503" w:rsidRPr="00521CA0">
        <w:rPr>
          <w:rFonts w:ascii="標楷體" w:eastAsia="標楷體" w:hAnsi="標楷體"/>
          <w:szCs w:val="24"/>
        </w:rPr>
        <w:t xml:space="preserve">規定補聘（派）兼之。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七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本會委員為事件學生四親等內之血親、三親等內之姻親或對再申訴事件有其他利害關係者，應自行迴避。 </w:t>
      </w:r>
    </w:p>
    <w:p w:rsidR="00EE2503" w:rsidRPr="00521CA0" w:rsidRDefault="009C4956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ab/>
      </w:r>
      <w:r w:rsidR="00EE2503" w:rsidRPr="00521CA0">
        <w:rPr>
          <w:rFonts w:ascii="標楷體" w:eastAsia="標楷體" w:hAnsi="標楷體"/>
          <w:szCs w:val="24"/>
        </w:rPr>
        <w:t>本會委員有前項應自行迴避之事由而不自行迴避，或有具體事實足認其執行職務有偏頗之虞者，再申訴人得舉其原因及事實，於評議決定書作成前，向本會申請迴避。</w:t>
      </w:r>
    </w:p>
    <w:p w:rsidR="00EE2503" w:rsidRPr="00521CA0" w:rsidRDefault="00491B8B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 xml:space="preserve">       </w:t>
      </w:r>
      <w:r w:rsidR="00EE2503" w:rsidRPr="00521CA0">
        <w:rPr>
          <w:rFonts w:ascii="標楷體" w:eastAsia="標楷體" w:hAnsi="標楷體"/>
          <w:szCs w:val="24"/>
        </w:rPr>
        <w:t>前項申請，由本會決議之。</w:t>
      </w:r>
    </w:p>
    <w:p w:rsidR="00490E34" w:rsidRPr="00521CA0" w:rsidRDefault="009C4956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/>
          <w:szCs w:val="24"/>
        </w:rPr>
        <w:tab/>
      </w:r>
      <w:r w:rsidR="00EE2503" w:rsidRPr="00521CA0">
        <w:rPr>
          <w:rFonts w:ascii="標楷體" w:eastAsia="標楷體" w:hAnsi="標楷體"/>
          <w:szCs w:val="24"/>
        </w:rPr>
        <w:t xml:space="preserve">本會委員有第一項應自行迴避之事由而不自行迴避，亦未經再申訴人申請迴避者，應由本會主席命其迴避。本會主席有第一項及第二項所定情形之一者，由委員互推一人擔任主席。 </w:t>
      </w:r>
    </w:p>
    <w:p w:rsidR="00EE2503" w:rsidRPr="00521CA0" w:rsidRDefault="009C4956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/>
          <w:szCs w:val="24"/>
        </w:rPr>
        <w:tab/>
      </w:r>
      <w:r w:rsidR="00EE2503" w:rsidRPr="00521CA0">
        <w:rPr>
          <w:rFonts w:ascii="標楷體" w:eastAsia="標楷體" w:hAnsi="標楷體"/>
          <w:szCs w:val="24"/>
        </w:rPr>
        <w:t xml:space="preserve">迴避之委員，不計入該項評議案之出席及表決委員人數。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八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本會開會時，得邀請本會委員以外之學者專家或有關機關（ 構）派員列席。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九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本會評議再申訴事件時，以書面審查為原則。本會必要時得通知再申訴人或其他關係人到達指定處所陳述意見。再申訴人請求陳述意見而有正當理由者，應予到達指定處所陳述意見之機會。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十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 xml:space="preserve">本會會議對外不公開，與會人員對於討論事項、會議內容及評議均應嚴守秘密。 </w:t>
      </w:r>
    </w:p>
    <w:p w:rsidR="00490E34" w:rsidRPr="00521CA0" w:rsidRDefault="006668D8" w:rsidP="00491B8B">
      <w:pPr>
        <w:spacing w:line="360" w:lineRule="auto"/>
        <w:ind w:left="1080" w:hangingChars="450" w:hanging="108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十一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>本會為評議再申訴事件，得經本會決議後，推派委員或另聘相</w:t>
      </w:r>
      <w:r w:rsidR="00491B8B" w:rsidRPr="00521CA0">
        <w:rPr>
          <w:rFonts w:ascii="標楷體" w:eastAsia="標楷體" w:hAnsi="標楷體" w:hint="eastAsia"/>
          <w:szCs w:val="24"/>
        </w:rPr>
        <w:t xml:space="preserve"> </w:t>
      </w:r>
      <w:r w:rsidR="00EE2503" w:rsidRPr="00521CA0">
        <w:rPr>
          <w:rFonts w:ascii="標楷體" w:eastAsia="標楷體" w:hAnsi="標楷體"/>
          <w:szCs w:val="24"/>
        </w:rPr>
        <w:t xml:space="preserve">關人員三人以上組成專案小組進行調查。 </w:t>
      </w:r>
    </w:p>
    <w:p w:rsidR="00EE2503" w:rsidRPr="00521CA0" w:rsidRDefault="009C4956" w:rsidP="00491B8B">
      <w:pPr>
        <w:spacing w:line="360" w:lineRule="auto"/>
        <w:ind w:left="1080" w:hangingChars="450" w:hanging="108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/>
          <w:szCs w:val="24"/>
        </w:rPr>
        <w:tab/>
      </w:r>
      <w:r w:rsidR="00EE2503" w:rsidRPr="00521CA0">
        <w:rPr>
          <w:rFonts w:ascii="標楷體" w:eastAsia="標楷體" w:hAnsi="標楷體"/>
          <w:szCs w:val="24"/>
        </w:rPr>
        <w:t xml:space="preserve">專案小組調查過程應保護再申訴人及其他關係人之隱私，調查結束後，由專案小組作成調查報告，提本會評議。 </w:t>
      </w:r>
    </w:p>
    <w:p w:rsidR="00EE2503" w:rsidRPr="00521CA0" w:rsidRDefault="006668D8" w:rsidP="00491B8B">
      <w:pPr>
        <w:spacing w:line="360" w:lineRule="auto"/>
        <w:ind w:left="1080" w:hangingChars="450" w:hanging="108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十二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>本會置執行秘書一人，由本</w:t>
      </w:r>
      <w:r w:rsidRPr="00521CA0">
        <w:rPr>
          <w:rFonts w:ascii="標楷體" w:eastAsia="標楷體" w:hAnsi="標楷體" w:hint="eastAsia"/>
          <w:szCs w:val="24"/>
        </w:rPr>
        <w:t>校輔導主任</w:t>
      </w:r>
      <w:r w:rsidR="00EE2503" w:rsidRPr="00521CA0">
        <w:rPr>
          <w:rFonts w:ascii="標楷體" w:eastAsia="標楷體" w:hAnsi="標楷體"/>
          <w:szCs w:val="24"/>
        </w:rPr>
        <w:t>兼任，承召集人之命，</w:t>
      </w:r>
      <w:r w:rsidR="00491B8B" w:rsidRPr="00521CA0">
        <w:rPr>
          <w:rFonts w:ascii="標楷體" w:eastAsia="標楷體" w:hAnsi="標楷體" w:hint="eastAsia"/>
          <w:szCs w:val="24"/>
        </w:rPr>
        <w:t xml:space="preserve">  </w:t>
      </w:r>
      <w:r w:rsidR="00EE2503" w:rsidRPr="00521CA0">
        <w:rPr>
          <w:rFonts w:ascii="標楷體" w:eastAsia="標楷體" w:hAnsi="標楷體"/>
          <w:szCs w:val="24"/>
        </w:rPr>
        <w:t>綜理</w:t>
      </w:r>
      <w:r w:rsidR="00EE2503" w:rsidRPr="00521CA0">
        <w:rPr>
          <w:rFonts w:ascii="標楷體" w:eastAsia="標楷體" w:hAnsi="標楷體"/>
          <w:szCs w:val="24"/>
        </w:rPr>
        <w:lastRenderedPageBreak/>
        <w:t xml:space="preserve">會務。 </w:t>
      </w:r>
    </w:p>
    <w:p w:rsidR="00EE2503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十三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250589" w:rsidRPr="00521CA0">
        <w:rPr>
          <w:rFonts w:ascii="標楷體" w:eastAsia="標楷體" w:hAnsi="標楷體"/>
          <w:szCs w:val="24"/>
        </w:rPr>
        <w:t>本會對外行文，以本</w:t>
      </w:r>
      <w:r w:rsidR="00250589" w:rsidRPr="00521CA0">
        <w:rPr>
          <w:rFonts w:ascii="標楷體" w:eastAsia="標楷體" w:hAnsi="標楷體" w:hint="eastAsia"/>
          <w:szCs w:val="24"/>
        </w:rPr>
        <w:t>校</w:t>
      </w:r>
      <w:r w:rsidR="00EE2503" w:rsidRPr="00521CA0">
        <w:rPr>
          <w:rFonts w:ascii="標楷體" w:eastAsia="標楷體" w:hAnsi="標楷體"/>
          <w:szCs w:val="24"/>
        </w:rPr>
        <w:t xml:space="preserve">名義行之。 </w:t>
      </w:r>
    </w:p>
    <w:p w:rsidR="00154F6B" w:rsidRPr="00521CA0" w:rsidRDefault="006668D8" w:rsidP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 w:hint="eastAsia"/>
          <w:szCs w:val="24"/>
        </w:rPr>
        <w:t>第</w:t>
      </w:r>
      <w:r w:rsidRPr="00521CA0">
        <w:rPr>
          <w:rFonts w:ascii="標楷體" w:eastAsia="標楷體" w:hAnsi="標楷體"/>
          <w:szCs w:val="24"/>
        </w:rPr>
        <w:t>十四</w:t>
      </w:r>
      <w:r w:rsidR="00CD177C" w:rsidRPr="00521CA0">
        <w:rPr>
          <w:rFonts w:ascii="標楷體" w:eastAsia="標楷體" w:hAnsi="標楷體" w:hint="eastAsia"/>
          <w:szCs w:val="24"/>
        </w:rPr>
        <w:t xml:space="preserve">點 </w:t>
      </w:r>
      <w:r w:rsidR="00EE2503" w:rsidRPr="00521CA0">
        <w:rPr>
          <w:rFonts w:ascii="標楷體" w:eastAsia="標楷體" w:hAnsi="標楷體"/>
          <w:szCs w:val="24"/>
        </w:rPr>
        <w:t>本會兼任人員均為無給職。</w:t>
      </w:r>
    </w:p>
    <w:p w:rsidR="009C4956" w:rsidRPr="00521CA0" w:rsidRDefault="00491B8B">
      <w:pPr>
        <w:spacing w:line="360" w:lineRule="auto"/>
        <w:ind w:left="840" w:hangingChars="350" w:hanging="840"/>
        <w:rPr>
          <w:rFonts w:ascii="標楷體" w:eastAsia="標楷體" w:hAnsi="標楷體"/>
          <w:szCs w:val="24"/>
        </w:rPr>
      </w:pPr>
      <w:r w:rsidRPr="00521CA0">
        <w:rPr>
          <w:rFonts w:ascii="標楷體" w:eastAsia="標楷體" w:hAnsi="標楷體"/>
          <w:szCs w:val="24"/>
        </w:rPr>
        <w:t>第十五</w:t>
      </w:r>
      <w:r w:rsidR="00CD177C" w:rsidRPr="00521CA0">
        <w:rPr>
          <w:rFonts w:ascii="標楷體" w:eastAsia="標楷體" w:hAnsi="標楷體"/>
          <w:szCs w:val="24"/>
        </w:rPr>
        <w:t>點</w:t>
      </w:r>
      <w:r w:rsidR="009C4956" w:rsidRPr="00521CA0">
        <w:rPr>
          <w:rFonts w:ascii="標楷體" w:eastAsia="標楷體" w:hAnsi="標楷體" w:hint="eastAsia"/>
          <w:szCs w:val="24"/>
        </w:rPr>
        <w:t xml:space="preserve"> </w:t>
      </w:r>
      <w:r w:rsidR="009C4956" w:rsidRPr="00521CA0">
        <w:rPr>
          <w:rFonts w:ascii="標楷體" w:eastAsia="標楷體" w:hAnsi="標楷體"/>
          <w:szCs w:val="24"/>
        </w:rPr>
        <w:t>本辦法自發布日施行。</w:t>
      </w:r>
    </w:p>
    <w:sectPr w:rsidR="009C4956" w:rsidRPr="00521CA0" w:rsidSect="00154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0" w:rsidRDefault="00521CA0" w:rsidP="00521CA0">
      <w:r>
        <w:separator/>
      </w:r>
    </w:p>
  </w:endnote>
  <w:endnote w:type="continuationSeparator" w:id="0">
    <w:p w:rsidR="00521CA0" w:rsidRDefault="00521CA0" w:rsidP="005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0" w:rsidRDefault="00521CA0" w:rsidP="00521CA0">
      <w:r>
        <w:separator/>
      </w:r>
    </w:p>
  </w:footnote>
  <w:footnote w:type="continuationSeparator" w:id="0">
    <w:p w:rsidR="00521CA0" w:rsidRDefault="00521CA0" w:rsidP="0052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3"/>
    <w:rsid w:val="00041142"/>
    <w:rsid w:val="00154F6B"/>
    <w:rsid w:val="00250589"/>
    <w:rsid w:val="003327FC"/>
    <w:rsid w:val="00424EFA"/>
    <w:rsid w:val="004301F4"/>
    <w:rsid w:val="00490E34"/>
    <w:rsid w:val="00491B8B"/>
    <w:rsid w:val="00517967"/>
    <w:rsid w:val="00521CA0"/>
    <w:rsid w:val="0056706F"/>
    <w:rsid w:val="006668D8"/>
    <w:rsid w:val="00695982"/>
    <w:rsid w:val="00773512"/>
    <w:rsid w:val="007D06E7"/>
    <w:rsid w:val="00864FB2"/>
    <w:rsid w:val="00913330"/>
    <w:rsid w:val="009C4956"/>
    <w:rsid w:val="00CD177C"/>
    <w:rsid w:val="00E82296"/>
    <w:rsid w:val="00ED6E19"/>
    <w:rsid w:val="00EE2503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53B7"/>
  <w15:docId w15:val="{C39262B7-9D3E-42BC-9436-7D6C22E5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>Microsoft-oem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游秀敏</cp:lastModifiedBy>
  <cp:revision>2</cp:revision>
  <dcterms:created xsi:type="dcterms:W3CDTF">2018-10-01T07:19:00Z</dcterms:created>
  <dcterms:modified xsi:type="dcterms:W3CDTF">2018-10-01T07:19:00Z</dcterms:modified>
</cp:coreProperties>
</file>